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1" w:rsidRDefault="007076AF">
      <w:r>
        <w:t xml:space="preserve">We did a workshop about passive and active voice in sentences. Here are some reference examples that will help you to remember. </w:t>
      </w:r>
    </w:p>
    <w:p w:rsidR="007412B1" w:rsidRDefault="007412B1"/>
    <w:p w:rsidR="007412B1" w:rsidRDefault="007412B1"/>
    <w:p w:rsidR="007412B1" w:rsidRPr="007412B1" w:rsidRDefault="007412B1" w:rsidP="007412B1">
      <w:pPr>
        <w:spacing w:before="196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222222"/>
          <w:sz w:val="31"/>
          <w:szCs w:val="31"/>
        </w:rPr>
      </w:pPr>
      <w:r w:rsidRPr="007412B1">
        <w:rPr>
          <w:rFonts w:ascii="Lucida Sans Unicode" w:eastAsia="Times New Roman" w:hAnsi="Lucida Sans Unicode" w:cs="Lucida Sans Unicode"/>
          <w:b/>
          <w:bCs/>
          <w:color w:val="222222"/>
          <w:sz w:val="31"/>
          <w:szCs w:val="31"/>
        </w:rPr>
        <w:t xml:space="preserve">What Is a Passive Sentence?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7412B1" w:rsidRPr="007412B1" w:rsidTr="007412B1">
        <w:tc>
          <w:tcPr>
            <w:tcW w:w="3300" w:type="pct"/>
            <w:hideMark/>
          </w:tcPr>
          <w:p w:rsidR="007412B1" w:rsidRPr="007412B1" w:rsidRDefault="007412B1" w:rsidP="007412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</w:rPr>
            </w:pPr>
            <w:r w:rsidRPr="007412B1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</w:rPr>
              <w:t>In a passive </w:t>
            </w:r>
            <w:hyperlink r:id="rId4" w:history="1">
              <w:r w:rsidRPr="007412B1">
                <w:rPr>
                  <w:rFonts w:ascii="Lucida Sans Unicode" w:eastAsia="Times New Roman" w:hAnsi="Lucida Sans Unicode" w:cs="Lucida Sans Unicode"/>
                  <w:color w:val="000000"/>
                  <w:sz w:val="32"/>
                  <w:szCs w:val="32"/>
                  <w:u w:val="single"/>
                </w:rPr>
                <w:t>sentence</w:t>
              </w:r>
            </w:hyperlink>
            <w:r w:rsidRPr="007412B1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</w:rPr>
              <w:t>, the </w:t>
            </w:r>
            <w:hyperlink r:id="rId5" w:history="1">
              <w:r w:rsidRPr="007412B1">
                <w:rPr>
                  <w:rFonts w:ascii="Lucida Sans Unicode" w:eastAsia="Times New Roman" w:hAnsi="Lucida Sans Unicode" w:cs="Lucida Sans Unicode"/>
                  <w:color w:val="000000"/>
                  <w:sz w:val="32"/>
                  <w:szCs w:val="32"/>
                  <w:u w:val="single"/>
                </w:rPr>
                <w:t>subject</w:t>
              </w:r>
            </w:hyperlink>
            <w:r w:rsidRPr="007412B1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</w:rPr>
              <w:t> does not perform the action in the sentence. In fact, the action is performed on it. For example:</w:t>
            </w:r>
          </w:p>
        </w:tc>
      </w:tr>
    </w:tbl>
    <w:p w:rsidR="007412B1" w:rsidRDefault="007412B1"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</w:p>
    <w:p w:rsidR="00627101" w:rsidRDefault="007412B1">
      <w:r>
        <w:rPr>
          <w:noProof/>
        </w:rPr>
        <w:drawing>
          <wp:inline distT="0" distB="0" distL="0" distR="0">
            <wp:extent cx="3973195" cy="4123055"/>
            <wp:effectExtent l="19050" t="0" r="8255" b="0"/>
            <wp:docPr id="1" name="Picture 1" descr="http://www.grammar-monster.com/glossary/pics/passive_sentenc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mmar-monster.com/glossary/pics/passive_sentenc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B1" w:rsidRPr="007412B1" w:rsidRDefault="007412B1" w:rsidP="007412B1">
      <w:pPr>
        <w:spacing w:before="196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222222"/>
          <w:sz w:val="31"/>
          <w:szCs w:val="31"/>
        </w:rPr>
      </w:pPr>
      <w:r w:rsidRPr="007412B1">
        <w:rPr>
          <w:rFonts w:ascii="Lucida Sans Unicode" w:eastAsia="Times New Roman" w:hAnsi="Lucida Sans Unicode" w:cs="Lucida Sans Unicode"/>
          <w:b/>
          <w:bCs/>
          <w:color w:val="222222"/>
          <w:sz w:val="31"/>
          <w:szCs w:val="31"/>
        </w:rPr>
        <w:t>More Examples of Passive Sentences</w:t>
      </w:r>
    </w:p>
    <w:p w:rsidR="007076AF" w:rsidRDefault="007412B1" w:rsidP="007412B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3"/>
          <w:szCs w:val="13"/>
        </w:rPr>
      </w:pPr>
      <w:r w:rsidRPr="007412B1">
        <w:rPr>
          <w:rFonts w:ascii="Lucida Sans Unicode" w:eastAsia="Times New Roman" w:hAnsi="Lucida Sans Unicode" w:cs="Lucida Sans Unicode"/>
          <w:color w:val="000000"/>
          <w:sz w:val="24"/>
          <w:szCs w:val="24"/>
          <w:shd w:val="clear" w:color="auto" w:fill="FFFFFF"/>
        </w:rPr>
        <w:t>Here are some more examples of passive sentences</w:t>
      </w:r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  <w:shd w:val="clear" w:color="auto" w:fill="FFFFFF"/>
        </w:rPr>
        <w:t>:</w:t>
      </w:r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  <w:r w:rsidRPr="007412B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Anita was driven to the theatre. (In this example,</w:t>
      </w:r>
      <w:r w:rsidRPr="007076A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412B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Anita</w:t>
      </w:r>
      <w:r w:rsidRPr="007076A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412B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did not </w:t>
      </w:r>
      <w:r w:rsidRPr="007412B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perform the action of</w:t>
      </w:r>
      <w:r w:rsidRPr="007412B1">
        <w:rPr>
          <w:rFonts w:ascii="Aharoni" w:eastAsia="Times New Roman" w:hAnsi="Aharoni" w:cs="Aharoni"/>
          <w:color w:val="000000"/>
          <w:sz w:val="36"/>
          <w:szCs w:val="36"/>
          <w:shd w:val="clear" w:color="auto" w:fill="FFFFFF"/>
        </w:rPr>
        <w:t xml:space="preserve"> the</w:t>
      </w:r>
      <w:r w:rsidRPr="007076AF">
        <w:rPr>
          <w:rFonts w:ascii="Aharoni" w:eastAsia="Times New Roman" w:hAnsi="Aharoni" w:cs="Aharoni"/>
          <w:color w:val="000000"/>
          <w:sz w:val="36"/>
          <w:szCs w:val="36"/>
        </w:rPr>
        <w:t> </w:t>
      </w:r>
      <w:hyperlink r:id="rId7" w:history="1">
        <w:r w:rsidRPr="007076AF">
          <w:rPr>
            <w:rFonts w:ascii="Aharoni" w:eastAsia="Times New Roman" w:hAnsi="Aharoni" w:cs="Aharoni"/>
            <w:color w:val="000000"/>
            <w:sz w:val="36"/>
            <w:szCs w:val="36"/>
            <w:u w:val="single"/>
          </w:rPr>
          <w:t>verb</w:t>
        </w:r>
      </w:hyperlink>
      <w:r w:rsidRPr="007076AF">
        <w:rPr>
          <w:rFonts w:ascii="Aharoni" w:eastAsia="Times New Roman" w:hAnsi="Aharoni" w:cs="Aharoni"/>
          <w:color w:val="000000"/>
          <w:sz w:val="36"/>
          <w:szCs w:val="36"/>
        </w:rPr>
        <w:t> </w:t>
      </w:r>
      <w:r w:rsidRPr="007412B1">
        <w:rPr>
          <w:rFonts w:ascii="Aharoni" w:eastAsia="Times New Roman" w:hAnsi="Aharoni" w:cs="Aharoni"/>
          <w:i/>
          <w:iCs/>
          <w:color w:val="000000"/>
          <w:sz w:val="36"/>
          <w:szCs w:val="36"/>
        </w:rPr>
        <w:t>to drive</w:t>
      </w:r>
      <w:r w:rsidRPr="007412B1">
        <w:rPr>
          <w:rFonts w:ascii="Aharoni" w:eastAsia="Times New Roman" w:hAnsi="Aharoni" w:cs="Aharoni"/>
          <w:color w:val="000000"/>
          <w:sz w:val="36"/>
          <w:szCs w:val="36"/>
          <w:shd w:val="clear" w:color="auto" w:fill="FFFFFF"/>
        </w:rPr>
        <w:t>. The action was</w:t>
      </w:r>
      <w:r w:rsidRPr="007412B1">
        <w:rPr>
          <w:rFonts w:ascii="Aharoni" w:eastAsia="Times New Roman" w:hAnsi="Aharoni" w:cs="Aharoni"/>
          <w:b/>
          <w:color w:val="000000"/>
          <w:sz w:val="36"/>
          <w:szCs w:val="36"/>
          <w:shd w:val="clear" w:color="auto" w:fill="FFFFFF"/>
        </w:rPr>
        <w:t xml:space="preserve"> done to her. She was the recipient of the action.)</w:t>
      </w:r>
      <w:r w:rsidRPr="007412B1">
        <w:rPr>
          <w:rFonts w:ascii="Lucida Sans Unicode" w:eastAsia="Times New Roman" w:hAnsi="Lucida Sans Unicode" w:cs="Lucida Sans Unicode"/>
          <w:color w:val="000000"/>
          <w:sz w:val="13"/>
        </w:rPr>
        <w:t> </w:t>
      </w:r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  <w:r w:rsidRPr="007412B1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  <w:r w:rsidRPr="007412B1">
        <w:rPr>
          <w:rFonts w:ascii="Times New Roman" w:eastAsia="Times New Roman" w:hAnsi="Symbol" w:cs="Times New Roman"/>
          <w:sz w:val="24"/>
          <w:szCs w:val="24"/>
        </w:rPr>
        <w:t></w:t>
      </w:r>
      <w:r w:rsidRPr="007412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12B1">
        <w:rPr>
          <w:rFonts w:ascii="Times New Roman" w:eastAsia="Times New Roman" w:hAnsi="Times New Roman" w:cs="Times New Roman"/>
          <w:sz w:val="32"/>
          <w:szCs w:val="32"/>
        </w:rPr>
        <w:t>Nowadays, black kites are protected.</w:t>
      </w:r>
      <w:r w:rsidRPr="007412B1">
        <w:rPr>
          <w:rFonts w:ascii="Lucida Sans Unicode" w:eastAsia="Times New Roman" w:hAnsi="Lucida Sans Unicode" w:cs="Lucida Sans Unicode"/>
          <w:color w:val="000000"/>
          <w:sz w:val="32"/>
          <w:szCs w:val="32"/>
          <w:shd w:val="clear" w:color="auto" w:fill="FFFFFF"/>
        </w:rPr>
        <w:t>(The action is being done to the subject,</w:t>
      </w:r>
      <w:r w:rsidRPr="007076AF">
        <w:rPr>
          <w:rFonts w:ascii="Lucida Sans Unicode" w:eastAsia="Times New Roman" w:hAnsi="Lucida Sans Unicode" w:cs="Lucida Sans Unicode"/>
          <w:color w:val="000000"/>
          <w:sz w:val="32"/>
          <w:szCs w:val="32"/>
        </w:rPr>
        <w:t> </w:t>
      </w:r>
      <w:r w:rsidRPr="007412B1">
        <w:rPr>
          <w:rFonts w:ascii="Lucida Sans Unicode" w:eastAsia="Times New Roman" w:hAnsi="Lucida Sans Unicode" w:cs="Lucida Sans Unicode"/>
          <w:i/>
          <w:iCs/>
          <w:color w:val="000000"/>
          <w:sz w:val="32"/>
          <w:szCs w:val="32"/>
        </w:rPr>
        <w:t>black kites</w:t>
      </w:r>
      <w:r w:rsidRPr="007412B1">
        <w:rPr>
          <w:rFonts w:ascii="Lucida Sans Unicode" w:eastAsia="Times New Roman" w:hAnsi="Lucida Sans Unicode" w:cs="Lucida Sans Unicode"/>
          <w:color w:val="000000"/>
          <w:sz w:val="32"/>
          <w:szCs w:val="32"/>
          <w:shd w:val="clear" w:color="auto" w:fill="FFFFFF"/>
        </w:rPr>
        <w:t>.)</w:t>
      </w:r>
      <w:r w:rsidRPr="007412B1">
        <w:rPr>
          <w:rFonts w:ascii="Lucida Sans Unicode" w:eastAsia="Times New Roman" w:hAnsi="Lucida Sans Unicode" w:cs="Lucida Sans Unicode"/>
          <w:color w:val="000000"/>
          <w:sz w:val="32"/>
          <w:szCs w:val="32"/>
        </w:rPr>
        <w:br/>
      </w:r>
      <w:r w:rsidRPr="007076AF">
        <w:rPr>
          <w:rFonts w:ascii="Times New Roman" w:eastAsia="Times New Roman" w:hAnsi="Symbol" w:cs="Times New Roman"/>
          <w:sz w:val="32"/>
          <w:szCs w:val="32"/>
        </w:rPr>
        <w:t></w:t>
      </w:r>
      <w:r w:rsidRPr="007076AF">
        <w:rPr>
          <w:rFonts w:ascii="Times New Roman" w:eastAsia="Times New Roman" w:hAnsi="Times New Roman" w:cs="Times New Roman"/>
          <w:sz w:val="32"/>
          <w:szCs w:val="32"/>
        </w:rPr>
        <w:t xml:space="preserve">  The olives are stoned and crushed in this room.</w:t>
      </w:r>
      <w:r w:rsidRPr="007076AF">
        <w:rPr>
          <w:rFonts w:ascii="Lucida Sans Unicode" w:eastAsia="Times New Roman" w:hAnsi="Lucida Sans Unicode" w:cs="Lucida Sans Unicode"/>
          <w:color w:val="000000"/>
          <w:sz w:val="32"/>
          <w:szCs w:val="32"/>
          <w:shd w:val="clear" w:color="auto" w:fill="FFFFFF"/>
        </w:rPr>
        <w:t>(The action is being done to the subject,</w:t>
      </w:r>
      <w:r w:rsidRPr="007076AF">
        <w:rPr>
          <w:rFonts w:ascii="Lucida Sans Unicode" w:eastAsia="Times New Roman" w:hAnsi="Lucida Sans Unicode" w:cs="Lucida Sans Unicode"/>
          <w:color w:val="000000"/>
          <w:sz w:val="32"/>
          <w:szCs w:val="32"/>
        </w:rPr>
        <w:t> </w:t>
      </w:r>
      <w:r w:rsidRPr="007076AF">
        <w:rPr>
          <w:rFonts w:ascii="Lucida Sans Unicode" w:eastAsia="Times New Roman" w:hAnsi="Lucida Sans Unicode" w:cs="Lucida Sans Unicode"/>
          <w:i/>
          <w:iCs/>
          <w:color w:val="000000"/>
          <w:sz w:val="32"/>
          <w:szCs w:val="32"/>
        </w:rPr>
        <w:t>The olives</w:t>
      </w:r>
      <w:r w:rsidRPr="007076AF">
        <w:rPr>
          <w:rFonts w:ascii="Lucida Sans Unicode" w:eastAsia="Times New Roman" w:hAnsi="Lucida Sans Unicode" w:cs="Lucida Sans Unicode"/>
          <w:color w:val="000000"/>
          <w:sz w:val="32"/>
          <w:szCs w:val="32"/>
          <w:shd w:val="clear" w:color="auto" w:fill="FFFFFF"/>
        </w:rPr>
        <w:t>.)</w:t>
      </w:r>
      <w:r w:rsidRPr="007076AF">
        <w:rPr>
          <w:rFonts w:ascii="Lucida Sans Unicode" w:eastAsia="Times New Roman" w:hAnsi="Lucida Sans Unicode" w:cs="Lucida Sans Unicode"/>
          <w:color w:val="000000"/>
          <w:sz w:val="32"/>
          <w:szCs w:val="32"/>
        </w:rPr>
        <w:br/>
      </w:r>
    </w:p>
    <w:p w:rsidR="007076AF" w:rsidRDefault="007076AF" w:rsidP="007412B1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3"/>
          <w:szCs w:val="13"/>
        </w:rPr>
      </w:pPr>
    </w:p>
    <w:p w:rsidR="007076AF" w:rsidRPr="007076AF" w:rsidRDefault="007412B1" w:rsidP="007076AF">
      <w:pPr>
        <w:pStyle w:val="Heading2"/>
        <w:spacing w:before="196" w:beforeAutospacing="0" w:after="0" w:afterAutospacing="0"/>
        <w:rPr>
          <w:rFonts w:ascii="Stencil" w:hAnsi="Stencil" w:cs="Lucida Sans Unicode"/>
          <w:color w:val="222222"/>
          <w:sz w:val="31"/>
          <w:szCs w:val="31"/>
        </w:rPr>
      </w:pPr>
      <w:r w:rsidRPr="007412B1">
        <w:rPr>
          <w:rFonts w:ascii="Lucida Sans Unicode" w:hAnsi="Lucida Sans Unicode" w:cs="Lucida Sans Unicode"/>
          <w:color w:val="000000"/>
          <w:sz w:val="13"/>
          <w:szCs w:val="13"/>
        </w:rPr>
        <w:br/>
      </w:r>
      <w:r w:rsidR="007076AF" w:rsidRPr="007076AF">
        <w:rPr>
          <w:rFonts w:ascii="Stencil" w:hAnsi="Stencil" w:cs="Lucida Sans Unicode"/>
          <w:color w:val="222222"/>
          <w:sz w:val="31"/>
          <w:szCs w:val="31"/>
        </w:rPr>
        <w:t>What Is Active Voice? (with Examples)</w:t>
      </w:r>
    </w:p>
    <w:p w:rsidR="007412B1" w:rsidRDefault="007076AF" w:rsidP="007076A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3"/>
          <w:szCs w:val="13"/>
        </w:rPr>
      </w:pP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A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hyperlink r:id="rId8" w:history="1">
        <w:r w:rsidRPr="007076AF">
          <w:rPr>
            <w:rFonts w:ascii="Lucida Sans Unicode" w:eastAsia="Times New Roman" w:hAnsi="Lucida Sans Unicode" w:cs="Lucida Sans Unicode"/>
            <w:color w:val="000000"/>
            <w:sz w:val="28"/>
            <w:szCs w:val="28"/>
            <w:u w:val="single"/>
          </w:rPr>
          <w:t>verb</w:t>
        </w:r>
      </w:hyperlink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is said to be in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r w:rsidRPr="007076AF">
        <w:rPr>
          <w:rFonts w:ascii="Lucida Sans Unicode" w:eastAsia="Times New Roman" w:hAnsi="Lucida Sans Unicode" w:cs="Lucida Sans Unicode"/>
          <w:i/>
          <w:iCs/>
          <w:color w:val="000000"/>
          <w:sz w:val="28"/>
          <w:szCs w:val="28"/>
        </w:rPr>
        <w:t>active voice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when the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hyperlink r:id="rId9" w:history="1">
        <w:r w:rsidRPr="007076AF">
          <w:rPr>
            <w:rFonts w:ascii="Lucida Sans Unicode" w:eastAsia="Times New Roman" w:hAnsi="Lucida Sans Unicode" w:cs="Lucida Sans Unicode"/>
            <w:color w:val="000000"/>
            <w:sz w:val="28"/>
            <w:szCs w:val="28"/>
            <w:u w:val="single"/>
          </w:rPr>
          <w:t>subject</w:t>
        </w:r>
      </w:hyperlink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 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performs the verb.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br/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br/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  <w:shd w:val="clear" w:color="auto" w:fill="FFFFFF"/>
        </w:rPr>
        <w:t>Look at this example of the active voice:</w:t>
      </w:r>
      <w:r w:rsidRPr="007076AF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7076AF" w:rsidRPr="007076AF" w:rsidTr="007076AF">
        <w:tc>
          <w:tcPr>
            <w:tcW w:w="3300" w:type="pct"/>
            <w:hideMark/>
          </w:tcPr>
          <w:p w:rsidR="007076AF" w:rsidRPr="007076AF" w:rsidRDefault="007076AF" w:rsidP="007076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</w:rPr>
            </w:pPr>
            <w:r w:rsidRPr="007076AF">
              <w:rPr>
                <w:rFonts w:ascii="Lucida Sans Unicode" w:eastAsia="Times New Roman" w:hAnsi="Lucida Sans Unicode" w:cs="Lucida Sans Unicode"/>
                <w:color w:val="000000"/>
                <w:sz w:val="13"/>
                <w:szCs w:val="13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3790315" cy="1412875"/>
                  <wp:effectExtent l="19050" t="0" r="635" b="0"/>
                  <wp:docPr id="4" name="Picture 4" descr="http://www.grammar-monster.com/glossary/pics/active_voi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ammar-monster.com/glossary/pics/active_voi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31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AF" w:rsidRPr="007412B1" w:rsidRDefault="007076AF" w:rsidP="007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AF">
        <w:rPr>
          <w:rFonts w:ascii="Lucida Sans Unicode" w:eastAsia="Times New Roman" w:hAnsi="Lucida Sans Unicode" w:cs="Lucida Sans Unicode"/>
          <w:color w:val="000000"/>
          <w:sz w:val="13"/>
          <w:szCs w:val="13"/>
        </w:rPr>
        <w:br/>
      </w:r>
    </w:p>
    <w:sectPr w:rsidR="007076AF" w:rsidRPr="007412B1" w:rsidSect="0062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characterSpacingControl w:val="doNotCompress"/>
  <w:compat/>
  <w:rsids>
    <w:rsidRoot w:val="007412B1"/>
    <w:rsid w:val="00627101"/>
    <w:rsid w:val="007076AF"/>
    <w:rsid w:val="0074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01"/>
  </w:style>
  <w:style w:type="paragraph" w:styleId="Heading2">
    <w:name w:val="heading 2"/>
    <w:basedOn w:val="Normal"/>
    <w:link w:val="Heading2Char"/>
    <w:uiPriority w:val="9"/>
    <w:qFormat/>
    <w:rsid w:val="00741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12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412B1"/>
  </w:style>
  <w:style w:type="character" w:styleId="Hyperlink">
    <w:name w:val="Hyperlink"/>
    <w:basedOn w:val="DefaultParagraphFont"/>
    <w:uiPriority w:val="99"/>
    <w:semiHidden/>
    <w:unhideWhenUsed/>
    <w:rsid w:val="00741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monster.com/glossary/verb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mmar-monster.com/glossary/verb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rammar-monster.com/glossary/subject.htm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grammar-monster.com/glossary/sentences.htm" TargetMode="External"/><Relationship Id="rId9" Type="http://schemas.openxmlformats.org/officeDocument/2006/relationships/hyperlink" Target="http://www.grammar-monster.com/glossary/sub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2014-08-15T02:38:00Z</dcterms:created>
  <dcterms:modified xsi:type="dcterms:W3CDTF">2014-08-15T02:55:00Z</dcterms:modified>
</cp:coreProperties>
</file>